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89" w:rsidRPr="00845E55" w:rsidRDefault="00845E55" w:rsidP="007C4D89">
      <w:pPr>
        <w:pBdr>
          <w:bottom w:val="single" w:sz="6" w:space="11" w:color="D1D1D1"/>
        </w:pBdr>
        <w:shd w:val="clear" w:color="auto" w:fill="F5F5F5"/>
        <w:spacing w:after="225" w:line="450" w:lineRule="atLeast"/>
        <w:outlineLvl w:val="1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845E55">
        <w:rPr>
          <w:rFonts w:ascii="Times New Roman" w:eastAsia="Times New Roman" w:hAnsi="Times New Roman" w:cs="Times New Roman"/>
          <w:sz w:val="36"/>
          <w:szCs w:val="36"/>
          <w:u w:val="single"/>
        </w:rPr>
        <w:t>Защита прав потребителей</w:t>
      </w:r>
    </w:p>
    <w:p w:rsidR="009B49F5" w:rsidRPr="00845E55" w:rsidRDefault="00C072C9" w:rsidP="007C4D89">
      <w:pPr>
        <w:pBdr>
          <w:bottom w:val="single" w:sz="6" w:space="11" w:color="D1D1D1"/>
        </w:pBdr>
        <w:shd w:val="clear" w:color="auto" w:fill="F5F5F5"/>
        <w:spacing w:after="225" w:line="45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hyperlink r:id="rId6" w:history="1">
        <w:r w:rsidR="009B49F5" w:rsidRPr="00845E55">
          <w:rPr>
            <w:rFonts w:ascii="Times New Roman" w:eastAsia="Times New Roman" w:hAnsi="Times New Roman" w:cs="Times New Roman"/>
            <w:sz w:val="36"/>
            <w:szCs w:val="36"/>
          </w:rPr>
          <w:t>Является ли диагностика проверкой качества товара</w:t>
        </w:r>
      </w:hyperlink>
    </w:p>
    <w:p w:rsidR="007C4D89" w:rsidRPr="00845E55" w:rsidRDefault="009B49F5" w:rsidP="009B49F5">
      <w:pPr>
        <w:shd w:val="clear" w:color="auto" w:fill="F5F5F5"/>
        <w:spacing w:after="225" w:line="240" w:lineRule="auto"/>
        <w:jc w:val="both"/>
        <w:rPr>
          <w:rFonts w:ascii="Times New Roman" w:eastAsia="Times New Roman" w:hAnsi="Times New Roman" w:cs="Times New Roman"/>
          <w:color w:val="6E6E6E"/>
          <w:sz w:val="32"/>
          <w:szCs w:val="32"/>
          <w:u w:val="single"/>
        </w:rPr>
      </w:pPr>
      <w:r w:rsidRPr="00845E55">
        <w:rPr>
          <w:rFonts w:ascii="Times New Roman" w:eastAsia="Times New Roman" w:hAnsi="Times New Roman" w:cs="Times New Roman"/>
          <w:color w:val="6E6E6E"/>
          <w:sz w:val="32"/>
          <w:szCs w:val="32"/>
          <w:u w:val="single"/>
        </w:rPr>
        <w:t>Является ли диагностика проверкой качества товара</w:t>
      </w:r>
      <w:r w:rsidR="007C4D89" w:rsidRPr="00845E55">
        <w:rPr>
          <w:rFonts w:ascii="Times New Roman" w:eastAsia="Times New Roman" w:hAnsi="Times New Roman" w:cs="Times New Roman"/>
          <w:color w:val="6E6E6E"/>
          <w:sz w:val="32"/>
          <w:szCs w:val="32"/>
          <w:u w:val="single"/>
        </w:rPr>
        <w:t>?</w:t>
      </w:r>
    </w:p>
    <w:p w:rsidR="009B49F5" w:rsidRPr="007C4D89" w:rsidRDefault="009B49F5" w:rsidP="009B49F5">
      <w:pPr>
        <w:shd w:val="clear" w:color="auto" w:fill="F5F5F5"/>
        <w:spacing w:after="225" w:line="240" w:lineRule="auto"/>
        <w:jc w:val="both"/>
        <w:rPr>
          <w:rFonts w:ascii="Times New Roman" w:eastAsia="Times New Roman" w:hAnsi="Times New Roman" w:cs="Times New Roman"/>
          <w:color w:val="6E6E6E"/>
          <w:sz w:val="32"/>
          <w:szCs w:val="32"/>
        </w:rPr>
      </w:pP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>Отвечая на данный вопрос, прежде всего, необходимо уточнить, что подразумевается под термином диагностика. Вопрос этот не праздный. Так как, многие потребители, сталкиваясь с проблемой выявления недостатков товаров (особенно технически сложных) и обращаясь к соответствующему продавцу, слышат в ответ, что для решения вопроса об удовлетворении заявленных потребителем в претензии требований необходимо провести диагностику товара.</w:t>
      </w:r>
    </w:p>
    <w:p w:rsidR="009B49F5" w:rsidRPr="007C4D89" w:rsidRDefault="009B49F5" w:rsidP="009B49F5">
      <w:pPr>
        <w:shd w:val="clear" w:color="auto" w:fill="F5F5F5"/>
        <w:spacing w:after="225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</w:rPr>
      </w:pP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Сразу следует отметить, что термин диагностика отсутствует в законодательстве о защите прав потребителей. Для соответствующей цели используется термин «проверка качества товара». </w:t>
      </w:r>
      <w:proofErr w:type="gramStart"/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>Основываясь на судебной практике по делам о защите прав потребителей можно смело утверждать, что «проверка качества товара» никоем образом не может быть связана с разбором изделия, проведением с таким изделием различного рода манипуляций, повреждающих имеющиеся пломбы или иным образом ставящими в опасность повреждения самого изделия и тем более не подразумевает проведения ремонтных работ в любом виде.</w:t>
      </w:r>
      <w:proofErr w:type="gramEnd"/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 Формально проверка качества для бытовых приборов – это простые действия по его включению и выключению, и в зависимости от характера недостатка получения подтверждения о наличии самого недостатка.</w:t>
      </w:r>
    </w:p>
    <w:p w:rsidR="009B49F5" w:rsidRPr="007C4D89" w:rsidRDefault="009B49F5" w:rsidP="009B49F5">
      <w:pPr>
        <w:shd w:val="clear" w:color="auto" w:fill="F5F5F5"/>
        <w:spacing w:after="225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</w:rPr>
      </w:pP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Так, например, для проверки качества </w:t>
      </w:r>
      <w:r w:rsidR="00845E55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телевизора </w:t>
      </w: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>продавцу необхо</w:t>
      </w:r>
      <w:r w:rsidR="00845E55">
        <w:rPr>
          <w:rFonts w:ascii="Times New Roman" w:eastAsia="Times New Roman" w:hAnsi="Times New Roman" w:cs="Times New Roman"/>
          <w:color w:val="6E6E6E"/>
          <w:sz w:val="28"/>
          <w:szCs w:val="28"/>
        </w:rPr>
        <w:t>димо было только включить его</w:t>
      </w: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 и в течение определенного времени дать ему поработать и отследит</w:t>
      </w:r>
      <w:r w:rsidR="00845E55">
        <w:rPr>
          <w:rFonts w:ascii="Times New Roman" w:eastAsia="Times New Roman" w:hAnsi="Times New Roman" w:cs="Times New Roman"/>
          <w:color w:val="6E6E6E"/>
          <w:sz w:val="28"/>
          <w:szCs w:val="28"/>
        </w:rPr>
        <w:t>ь качество данной работы</w:t>
      </w: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>. В противоречие этому продавец взял товар на так называемую диагностику, вскрыл товар, повредил заводские пломбы.</w:t>
      </w: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br/>
        <w:t>Данное делать категорически запрещено, так как если проверка качества не дала информации о наличии недостатка или был выявлен недостаток, но есть сомнения по причинам его возникновения, сделать необходимые выводы в таких случаях может только специалист, обладающий специальными познаниями, а проще говоря - эксперт.</w:t>
      </w:r>
    </w:p>
    <w:p w:rsidR="009B49F5" w:rsidRPr="007C4D89" w:rsidRDefault="009B49F5" w:rsidP="009B49F5">
      <w:pPr>
        <w:shd w:val="clear" w:color="auto" w:fill="F5F5F5"/>
        <w:spacing w:after="225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</w:rPr>
      </w:pP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>Никакие материалы и заключения диагностики не могут выступать в качестве достаточного доказательства в суде.</w:t>
      </w:r>
    </w:p>
    <w:p w:rsidR="009B49F5" w:rsidRPr="007C4D89" w:rsidRDefault="009B49F5" w:rsidP="009B49F5">
      <w:pPr>
        <w:shd w:val="clear" w:color="auto" w:fill="F5F5F5"/>
        <w:spacing w:after="225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</w:rPr>
      </w:pP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>В рассматриваемом выше пр</w:t>
      </w:r>
      <w:r w:rsidR="00845E55">
        <w:rPr>
          <w:rFonts w:ascii="Times New Roman" w:eastAsia="Times New Roman" w:hAnsi="Times New Roman" w:cs="Times New Roman"/>
          <w:color w:val="6E6E6E"/>
          <w:sz w:val="28"/>
          <w:szCs w:val="28"/>
        </w:rPr>
        <w:t>имере продавец, взял товар</w:t>
      </w: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 имеющий недостатки на так называемую диагностику и попросту осуществил ремонт изделия, что делать не имел права. В результате, проведенная по делу </w:t>
      </w: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lastRenderedPageBreak/>
        <w:t xml:space="preserve">экспертиза показала, что товар подвергался </w:t>
      </w:r>
      <w:proofErr w:type="gramStart"/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>ремонту</w:t>
      </w:r>
      <w:proofErr w:type="gramEnd"/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 и суд в полном объёме удовлетворил требования потребителя.</w:t>
      </w:r>
    </w:p>
    <w:p w:rsidR="009B49F5" w:rsidRPr="007C4D89" w:rsidRDefault="009B49F5" w:rsidP="009B49F5">
      <w:pPr>
        <w:shd w:val="clear" w:color="auto" w:fill="F5F5F5"/>
        <w:spacing w:after="225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</w:rPr>
      </w:pPr>
      <w:r w:rsidRPr="00845E55">
        <w:rPr>
          <w:rFonts w:ascii="Times New Roman" w:eastAsia="Times New Roman" w:hAnsi="Times New Roman" w:cs="Times New Roman"/>
          <w:color w:val="6E6E6E"/>
          <w:sz w:val="28"/>
          <w:szCs w:val="28"/>
          <w:u w:val="single"/>
        </w:rPr>
        <w:t>Вывод:</w:t>
      </w: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 Потребитель должен знать, что проверка качества товара, на что имеет право продавец, не означает разбор товара и т.п. манипуляции. Потребителю во избежание недоразумений лучше всего воспользоваться своим право присутствовать при проведении проверки качества товара. Если недостаток товара выявлен о причинах его возникновения лучше </w:t>
      </w:r>
      <w:proofErr w:type="gramStart"/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>узнать</w:t>
      </w:r>
      <w:proofErr w:type="gramEnd"/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 у эксперта для чего, если это не будет сделано самим продавцом, следует провести экспертизу товара.</w:t>
      </w:r>
    </w:p>
    <w:p w:rsidR="009B49F5" w:rsidRPr="007C4D89" w:rsidRDefault="009B49F5" w:rsidP="009B49F5">
      <w:pPr>
        <w:shd w:val="clear" w:color="auto" w:fill="F5F5F5"/>
        <w:spacing w:after="225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</w:rPr>
      </w:pP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>Согласно п.5 Закона РФ «О защите прав потребителей» - 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9B49F5" w:rsidRPr="007C4D89" w:rsidRDefault="009B49F5" w:rsidP="009B49F5">
      <w:pPr>
        <w:shd w:val="clear" w:color="auto" w:fill="F5F5F5"/>
        <w:spacing w:after="225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</w:rPr>
      </w:pPr>
      <w:r w:rsidRPr="007C4D89">
        <w:rPr>
          <w:rFonts w:ascii="Times New Roman" w:eastAsia="Times New Roman" w:hAnsi="Times New Roman" w:cs="Times New Roman"/>
          <w:color w:val="6E6E6E"/>
          <w:sz w:val="28"/>
          <w:szCs w:val="28"/>
        </w:rPr>
        <w:t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статьями 20, 21 и 22 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0236A4" w:rsidRPr="000236A4" w:rsidRDefault="000236A4" w:rsidP="000236A4">
      <w:pPr>
        <w:pStyle w:val="4"/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0236A4">
        <w:rPr>
          <w:sz w:val="24"/>
          <w:szCs w:val="24"/>
        </w:rPr>
        <w:t>При возникновении вопросов по защите прав потребителей при покупке товаров можно обратиться по телефонам:</w:t>
      </w:r>
    </w:p>
    <w:p w:rsidR="000236A4" w:rsidRPr="000236A4" w:rsidRDefault="000236A4" w:rsidP="000236A4">
      <w:pPr>
        <w:pStyle w:val="90"/>
        <w:shd w:val="clear" w:color="auto" w:fill="auto"/>
        <w:ind w:left="20"/>
        <w:rPr>
          <w:sz w:val="24"/>
          <w:szCs w:val="24"/>
        </w:rPr>
      </w:pPr>
      <w:r w:rsidRPr="000236A4">
        <w:rPr>
          <w:sz w:val="24"/>
          <w:szCs w:val="24"/>
        </w:rPr>
        <w:t xml:space="preserve">Единого Консультационного Центра </w:t>
      </w:r>
      <w:proofErr w:type="spellStart"/>
      <w:r w:rsidRPr="000236A4">
        <w:rPr>
          <w:sz w:val="24"/>
          <w:szCs w:val="24"/>
        </w:rPr>
        <w:t>Роснотребнадзора</w:t>
      </w:r>
      <w:proofErr w:type="spellEnd"/>
    </w:p>
    <w:p w:rsidR="000236A4" w:rsidRPr="000236A4" w:rsidRDefault="000236A4" w:rsidP="000236A4">
      <w:pPr>
        <w:pStyle w:val="4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31" w:lineRule="exact"/>
        <w:ind w:left="20"/>
        <w:rPr>
          <w:sz w:val="24"/>
          <w:szCs w:val="24"/>
        </w:rPr>
      </w:pPr>
      <w:r w:rsidRPr="000236A4">
        <w:rPr>
          <w:sz w:val="24"/>
          <w:szCs w:val="24"/>
        </w:rPr>
        <w:t>8 800 555 49 43 (круглосуточно, звонок бесплатный);</w:t>
      </w:r>
    </w:p>
    <w:p w:rsidR="000236A4" w:rsidRPr="000236A4" w:rsidRDefault="000236A4" w:rsidP="000236A4">
      <w:pPr>
        <w:pStyle w:val="90"/>
        <w:shd w:val="clear" w:color="auto" w:fill="auto"/>
        <w:spacing w:line="331" w:lineRule="exact"/>
        <w:ind w:left="20"/>
        <w:rPr>
          <w:sz w:val="24"/>
          <w:szCs w:val="24"/>
        </w:rPr>
      </w:pPr>
      <w:r w:rsidRPr="000236A4">
        <w:rPr>
          <w:sz w:val="24"/>
          <w:szCs w:val="24"/>
        </w:rPr>
        <w:t>Консультационного пункта для потребителей (в рабочее время):</w:t>
      </w:r>
    </w:p>
    <w:p w:rsidR="00A224D4" w:rsidRPr="000236A4" w:rsidRDefault="000236A4" w:rsidP="000236A4">
      <w:pPr>
        <w:rPr>
          <w:rFonts w:ascii="Times New Roman" w:hAnsi="Times New Roman" w:cs="Times New Roman"/>
          <w:sz w:val="24"/>
          <w:szCs w:val="24"/>
        </w:rPr>
      </w:pPr>
      <w:r w:rsidRPr="000236A4">
        <w:rPr>
          <w:rFonts w:ascii="Times New Roman" w:hAnsi="Times New Roman" w:cs="Times New Roman"/>
          <w:sz w:val="24"/>
          <w:szCs w:val="24"/>
        </w:rPr>
        <w:t xml:space="preserve">в  Заиграевском районе (Заиграевский, </w:t>
      </w:r>
      <w:proofErr w:type="spellStart"/>
      <w:r w:rsidRPr="000236A4">
        <w:rPr>
          <w:rFonts w:ascii="Times New Roman" w:hAnsi="Times New Roman" w:cs="Times New Roman"/>
          <w:sz w:val="24"/>
          <w:szCs w:val="24"/>
        </w:rPr>
        <w:t>Кижингинский</w:t>
      </w:r>
      <w:proofErr w:type="spellEnd"/>
      <w:r w:rsidRPr="000236A4">
        <w:rPr>
          <w:rFonts w:ascii="Times New Roman" w:hAnsi="Times New Roman" w:cs="Times New Roman"/>
          <w:sz w:val="24"/>
          <w:szCs w:val="24"/>
        </w:rPr>
        <w:t xml:space="preserve">  районы) 8 (301)3 6(4-26-55), </w:t>
      </w:r>
      <w:r w:rsidRPr="000236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36A4">
        <w:rPr>
          <w:rFonts w:ascii="Times New Roman" w:hAnsi="Times New Roman" w:cs="Times New Roman"/>
          <w:sz w:val="24"/>
          <w:szCs w:val="24"/>
        </w:rPr>
        <w:t>-</w:t>
      </w:r>
      <w:r w:rsidRPr="000236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36A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236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zaigraevo</w:t>
        </w:r>
        <w:r w:rsidRPr="000236A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236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fbuz</w:t>
        </w:r>
        <w:r w:rsidRPr="000236A4">
          <w:rPr>
            <w:rStyle w:val="a3"/>
            <w:rFonts w:ascii="Times New Roman" w:hAnsi="Times New Roman" w:cs="Times New Roman"/>
            <w:sz w:val="24"/>
            <w:szCs w:val="24"/>
          </w:rPr>
          <w:t>03.</w:t>
        </w:r>
        <w:r w:rsidRPr="000236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224D4" w:rsidRPr="000236A4" w:rsidSect="00D4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984"/>
    <w:multiLevelType w:val="multilevel"/>
    <w:tmpl w:val="A018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85DD8"/>
    <w:multiLevelType w:val="multilevel"/>
    <w:tmpl w:val="039607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9F5"/>
    <w:rsid w:val="000236A4"/>
    <w:rsid w:val="0052354F"/>
    <w:rsid w:val="007C4D89"/>
    <w:rsid w:val="00845E55"/>
    <w:rsid w:val="009B49F5"/>
    <w:rsid w:val="00A224D4"/>
    <w:rsid w:val="00A37A60"/>
    <w:rsid w:val="00C072C9"/>
    <w:rsid w:val="00D4461D"/>
    <w:rsid w:val="00EA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1D"/>
  </w:style>
  <w:style w:type="paragraph" w:styleId="2">
    <w:name w:val="heading 2"/>
    <w:basedOn w:val="a"/>
    <w:link w:val="20"/>
    <w:uiPriority w:val="9"/>
    <w:qFormat/>
    <w:rsid w:val="009B4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9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B49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0236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0236A4"/>
    <w:pPr>
      <w:widowControl w:val="0"/>
      <w:shd w:val="clear" w:color="auto" w:fill="FFFFFF"/>
      <w:spacing w:before="120" w:after="0" w:line="302" w:lineRule="exact"/>
      <w:ind w:hanging="54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0236A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36A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igraevo@fbuz0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sumer.tomnp.ru/index.php/%D0%BF%D0%BE%D1%82%D1%80%D0%B5%D0%B1%D0%B8%D1%82%D0%B5%D0%BB%D1%8C-%D0%B2-%D1%82%D0%BE%D1%80%D0%B3%D0%BE%D0%B2%D0%BB%D0%B5/2765-%D1%8F%D0%B2%D0%BB%D1%8F%D0%B5%D1%82%D1%81%D1%8F-%D0%BB%D0%B8-%D0%B4%D0%B8%D0%B0%D0%B3%D0%BD%D0%BE%D1%81%D1%82%D0%B8%D0%BA%D0%B0-%D0%BF%D1%80%D0%BE%D0%B2%D0%B5%D1%80%D0%BA%D0%BE%D0%B9-%D0%BA%D0%B0%D1%87%D0%B5%D1%81%D1%82%D0%B2%D0%B0-%D1%82%D0%BE%D0%B2%D0%B0%D1%80%D0%B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D3F1-268F-4EB1-AA74-57FFAD39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2023-09-26T01:22:00Z</cp:lastPrinted>
  <dcterms:created xsi:type="dcterms:W3CDTF">2023-09-26T01:23:00Z</dcterms:created>
  <dcterms:modified xsi:type="dcterms:W3CDTF">2023-09-26T01:23:00Z</dcterms:modified>
</cp:coreProperties>
</file>